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D0485" w14:textId="77777777" w:rsidR="00631E95" w:rsidRPr="00B17627" w:rsidRDefault="00631E95" w:rsidP="00631E95">
      <w:pPr>
        <w:tabs>
          <w:tab w:val="left" w:pos="851"/>
        </w:tabs>
        <w:spacing w:line="240" w:lineRule="atLeast"/>
        <w:ind w:firstLine="567"/>
        <w:jc w:val="center"/>
      </w:pPr>
      <w:r w:rsidRPr="009F0229">
        <w:rPr>
          <w:noProof/>
          <w:lang w:eastAsia="ru-RU"/>
        </w:rPr>
        <w:drawing>
          <wp:inline distT="0" distB="0" distL="0" distR="0" wp14:anchorId="2B7FBD83" wp14:editId="5E961478">
            <wp:extent cx="769620" cy="721231"/>
            <wp:effectExtent l="0" t="0" r="0" b="3175"/>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3519" cy="724885"/>
                    </a:xfrm>
                    <a:prstGeom prst="rect">
                      <a:avLst/>
                    </a:prstGeom>
                    <a:noFill/>
                    <a:ln>
                      <a:noFill/>
                    </a:ln>
                  </pic:spPr>
                </pic:pic>
              </a:graphicData>
            </a:graphic>
          </wp:inline>
        </w:drawing>
      </w:r>
    </w:p>
    <w:p w14:paraId="0AB322FC" w14:textId="77777777" w:rsidR="00631E95" w:rsidRPr="00857983" w:rsidRDefault="00631E95" w:rsidP="00631E95">
      <w:pPr>
        <w:tabs>
          <w:tab w:val="left" w:pos="851"/>
        </w:tabs>
        <w:spacing w:line="240" w:lineRule="atLeast"/>
        <w:ind w:firstLine="567"/>
        <w:jc w:val="center"/>
        <w:rPr>
          <w:b/>
          <w:sz w:val="32"/>
          <w:szCs w:val="32"/>
        </w:rPr>
      </w:pPr>
      <w:r w:rsidRPr="00857983">
        <w:rPr>
          <w:b/>
          <w:sz w:val="32"/>
          <w:szCs w:val="32"/>
        </w:rPr>
        <w:t>РЕСПУБЛИКА ДАГЕСТАН</w:t>
      </w:r>
    </w:p>
    <w:p w14:paraId="1551C7A9" w14:textId="77777777" w:rsidR="00631E95" w:rsidRPr="00857983" w:rsidRDefault="00631E95" w:rsidP="00631E95">
      <w:pPr>
        <w:tabs>
          <w:tab w:val="left" w:pos="851"/>
        </w:tabs>
        <w:spacing w:line="240" w:lineRule="atLeast"/>
        <w:ind w:firstLine="567"/>
        <w:jc w:val="center"/>
        <w:rPr>
          <w:b/>
          <w:sz w:val="32"/>
          <w:szCs w:val="32"/>
        </w:rPr>
      </w:pPr>
      <w:r>
        <w:rPr>
          <w:b/>
          <w:sz w:val="32"/>
          <w:szCs w:val="32"/>
        </w:rPr>
        <w:t>ГЛАВА</w:t>
      </w:r>
      <w:r w:rsidRPr="00857983">
        <w:rPr>
          <w:b/>
          <w:sz w:val="32"/>
          <w:szCs w:val="32"/>
        </w:rPr>
        <w:t xml:space="preserve"> МУНИЦИПАЛЬНОГО РАЙОНА</w:t>
      </w:r>
    </w:p>
    <w:p w14:paraId="7D655504" w14:textId="77777777" w:rsidR="00631E95" w:rsidRPr="00383944" w:rsidRDefault="00631E95" w:rsidP="00631E95">
      <w:pPr>
        <w:tabs>
          <w:tab w:val="left" w:pos="851"/>
        </w:tabs>
        <w:spacing w:line="240" w:lineRule="atLeast"/>
        <w:ind w:firstLine="567"/>
        <w:jc w:val="center"/>
        <w:rPr>
          <w:b/>
          <w:sz w:val="32"/>
          <w:szCs w:val="32"/>
        </w:rPr>
      </w:pPr>
      <w:r w:rsidRPr="00857983">
        <w:rPr>
          <w:b/>
          <w:sz w:val="32"/>
          <w:szCs w:val="32"/>
        </w:rPr>
        <w:t>«РУТУЛЬСКИЙ РАЙОН»</w:t>
      </w:r>
    </w:p>
    <w:p w14:paraId="337B6441" w14:textId="77777777" w:rsidR="00631E95" w:rsidRDefault="00631E95" w:rsidP="00631E95">
      <w:pPr>
        <w:spacing w:line="240" w:lineRule="atLeast"/>
        <w:ind w:firstLine="567"/>
        <w:jc w:val="center"/>
        <w:rPr>
          <w:b/>
          <w:sz w:val="32"/>
          <w:szCs w:val="32"/>
        </w:rPr>
      </w:pPr>
    </w:p>
    <w:p w14:paraId="1FC1D760" w14:textId="12F9CE24" w:rsidR="00631E95" w:rsidRPr="001C2F8C" w:rsidRDefault="00631E95" w:rsidP="00631E95">
      <w:pPr>
        <w:spacing w:line="240" w:lineRule="atLeast"/>
        <w:ind w:firstLine="567"/>
        <w:jc w:val="center"/>
        <w:rPr>
          <w:b/>
          <w:sz w:val="32"/>
          <w:szCs w:val="32"/>
        </w:rPr>
      </w:pPr>
      <w:r>
        <w:rPr>
          <w:b/>
          <w:sz w:val="32"/>
          <w:szCs w:val="32"/>
        </w:rPr>
        <w:t>ПОСТАНОВЛЕНИЕ</w:t>
      </w:r>
    </w:p>
    <w:p w14:paraId="6A703578" w14:textId="77777777" w:rsidR="00631E95" w:rsidRDefault="00631E95" w:rsidP="00631E95">
      <w:pPr>
        <w:tabs>
          <w:tab w:val="left" w:pos="851"/>
          <w:tab w:val="left" w:pos="6237"/>
        </w:tabs>
        <w:spacing w:line="240" w:lineRule="atLeast"/>
        <w:ind w:firstLine="567"/>
        <w:jc w:val="both"/>
        <w:rPr>
          <w:sz w:val="20"/>
          <w:szCs w:val="20"/>
        </w:rPr>
      </w:pPr>
    </w:p>
    <w:p w14:paraId="6DC03440" w14:textId="27C54346" w:rsidR="00631E95" w:rsidRPr="00462898" w:rsidRDefault="00356BF1" w:rsidP="00631E95">
      <w:pPr>
        <w:tabs>
          <w:tab w:val="left" w:pos="851"/>
          <w:tab w:val="left" w:pos="7938"/>
        </w:tabs>
        <w:ind w:firstLine="142"/>
        <w:rPr>
          <w:szCs w:val="28"/>
        </w:rPr>
      </w:pPr>
      <w:r>
        <w:rPr>
          <w:szCs w:val="28"/>
        </w:rPr>
        <w:t xml:space="preserve">«_____» ____________ 2024 </w:t>
      </w:r>
      <w:bookmarkStart w:id="0" w:name="_GoBack"/>
      <w:bookmarkEnd w:id="0"/>
      <w:r w:rsidR="00631E95">
        <w:rPr>
          <w:szCs w:val="28"/>
        </w:rPr>
        <w:t xml:space="preserve">г.                                                     </w:t>
      </w:r>
      <w:r w:rsidR="00631E95" w:rsidRPr="00462898">
        <w:rPr>
          <w:szCs w:val="28"/>
        </w:rPr>
        <w:t>№ ________</w:t>
      </w:r>
    </w:p>
    <w:p w14:paraId="08FE9D6C" w14:textId="7F999FE8" w:rsidR="00041977" w:rsidRDefault="00041977" w:rsidP="00631E95">
      <w:pPr>
        <w:rPr>
          <w:rFonts w:eastAsia="Times New Roman" w:cs="Times New Roman"/>
          <w:b/>
          <w:bCs/>
          <w:sz w:val="24"/>
          <w:szCs w:val="24"/>
          <w:lang w:eastAsia="ru-RU"/>
        </w:rPr>
      </w:pPr>
    </w:p>
    <w:p w14:paraId="6C9AA71F" w14:textId="77777777" w:rsidR="00A84310" w:rsidRPr="00A84310" w:rsidRDefault="00A84310" w:rsidP="00A84310">
      <w:pPr>
        <w:jc w:val="both"/>
        <w:rPr>
          <w:rFonts w:eastAsia="Times New Roman" w:cs="Times New Roman"/>
          <w:b/>
          <w:bCs/>
          <w:sz w:val="24"/>
          <w:szCs w:val="24"/>
          <w:lang w:eastAsia="ru-RU"/>
        </w:rPr>
      </w:pPr>
      <w:r w:rsidRPr="00A84310">
        <w:rPr>
          <w:rFonts w:eastAsia="Times New Roman" w:cs="Times New Roman"/>
          <w:b/>
          <w:bCs/>
          <w:sz w:val="24"/>
          <w:szCs w:val="24"/>
          <w:lang w:eastAsia="ru-RU"/>
        </w:rPr>
        <w:t xml:space="preserve">  </w:t>
      </w:r>
    </w:p>
    <w:p w14:paraId="040A3C76" w14:textId="77777777" w:rsidR="00A84310" w:rsidRPr="00A84310" w:rsidRDefault="00A84310" w:rsidP="00A84310">
      <w:pPr>
        <w:jc w:val="center"/>
        <w:rPr>
          <w:rFonts w:eastAsia="Times New Roman" w:cs="Times New Roman"/>
          <w:b/>
          <w:bCs/>
          <w:sz w:val="24"/>
          <w:szCs w:val="24"/>
          <w:lang w:eastAsia="ru-RU"/>
        </w:rPr>
      </w:pPr>
      <w:r w:rsidRPr="00A84310">
        <w:rPr>
          <w:rFonts w:eastAsia="Times New Roman" w:cs="Times New Roman"/>
          <w:b/>
          <w:bCs/>
          <w:sz w:val="24"/>
          <w:szCs w:val="24"/>
          <w:lang w:eastAsia="ru-RU"/>
        </w:rPr>
        <w:t xml:space="preserve">О СОЗДАНИИ </w:t>
      </w:r>
    </w:p>
    <w:p w14:paraId="17BE396F" w14:textId="77777777" w:rsidR="00A84310" w:rsidRPr="00A84310" w:rsidRDefault="00A84310" w:rsidP="00A84310">
      <w:pPr>
        <w:jc w:val="center"/>
        <w:rPr>
          <w:rFonts w:eastAsia="Times New Roman" w:cs="Times New Roman"/>
          <w:b/>
          <w:bCs/>
          <w:sz w:val="24"/>
          <w:szCs w:val="24"/>
          <w:lang w:eastAsia="ru-RU"/>
        </w:rPr>
      </w:pPr>
      <w:r w:rsidRPr="00A84310">
        <w:rPr>
          <w:rFonts w:eastAsia="Times New Roman" w:cs="Times New Roman"/>
          <w:b/>
          <w:bCs/>
          <w:sz w:val="24"/>
          <w:szCs w:val="24"/>
          <w:lang w:eastAsia="ru-RU"/>
        </w:rPr>
        <w:t xml:space="preserve">ЕДИНОЙ КОМИССИИ ПО ПРОВЕДЕНИЮ ТОРГОВ НА ПРАВО </w:t>
      </w:r>
    </w:p>
    <w:p w14:paraId="77AE247F" w14:textId="77777777" w:rsidR="00A84310" w:rsidRPr="00A84310" w:rsidRDefault="00A84310" w:rsidP="00A84310">
      <w:pPr>
        <w:jc w:val="center"/>
        <w:rPr>
          <w:rFonts w:eastAsia="Times New Roman" w:cs="Times New Roman"/>
          <w:b/>
          <w:bCs/>
          <w:sz w:val="24"/>
          <w:szCs w:val="24"/>
          <w:lang w:eastAsia="ru-RU"/>
        </w:rPr>
      </w:pPr>
      <w:r w:rsidRPr="00A84310">
        <w:rPr>
          <w:rFonts w:eastAsia="Times New Roman" w:cs="Times New Roman"/>
          <w:b/>
          <w:bCs/>
          <w:sz w:val="24"/>
          <w:szCs w:val="24"/>
          <w:lang w:eastAsia="ru-RU"/>
        </w:rPr>
        <w:t xml:space="preserve">ЗАКЛЮЧЕНИЯ ДОГОВОРОВ О КОМПЛЕКСНОМ РАЗВИТИИ ТЕРРИТОРИИ </w:t>
      </w:r>
    </w:p>
    <w:p w14:paraId="5056DFCB" w14:textId="7ACA699E" w:rsidR="00A84310" w:rsidRPr="00550876" w:rsidRDefault="00631E95" w:rsidP="00550876">
      <w:pPr>
        <w:jc w:val="center"/>
        <w:rPr>
          <w:rFonts w:eastAsia="Times New Roman" w:cs="Times New Roman"/>
          <w:color w:val="392C69"/>
          <w:sz w:val="24"/>
          <w:szCs w:val="24"/>
          <w:lang w:eastAsia="ru-RU"/>
        </w:rPr>
      </w:pPr>
      <w:r>
        <w:rPr>
          <w:rFonts w:eastAsia="Times New Roman" w:cs="Times New Roman"/>
          <w:b/>
          <w:bCs/>
          <w:sz w:val="24"/>
          <w:szCs w:val="24"/>
          <w:lang w:eastAsia="ru-RU"/>
        </w:rPr>
        <w:t>В МР «РУТУЛЬСКИЙ РАЙОН»</w:t>
      </w:r>
    </w:p>
    <w:p w14:paraId="587E20C2" w14:textId="64FA12E9" w:rsidR="00550876" w:rsidRPr="00A84310" w:rsidRDefault="00550876" w:rsidP="00AF1137">
      <w:pPr>
        <w:rPr>
          <w:rFonts w:eastAsia="Times New Roman" w:cs="Times New Roman"/>
          <w:color w:val="392C69"/>
          <w:sz w:val="24"/>
          <w:szCs w:val="24"/>
          <w:lang w:eastAsia="ru-RU"/>
        </w:rPr>
      </w:pPr>
    </w:p>
    <w:p w14:paraId="2FD442D1" w14:textId="77777777" w:rsidR="00A84310" w:rsidRPr="00A84310" w:rsidRDefault="00A84310" w:rsidP="00A84310">
      <w:pPr>
        <w:jc w:val="both"/>
        <w:rPr>
          <w:rFonts w:eastAsia="Times New Roman" w:cs="Times New Roman"/>
          <w:sz w:val="24"/>
          <w:szCs w:val="24"/>
          <w:lang w:eastAsia="ru-RU"/>
        </w:rPr>
      </w:pPr>
      <w:r w:rsidRPr="00A84310">
        <w:rPr>
          <w:rFonts w:eastAsia="Times New Roman" w:cs="Times New Roman"/>
          <w:sz w:val="24"/>
          <w:szCs w:val="24"/>
          <w:lang w:eastAsia="ru-RU"/>
        </w:rPr>
        <w:t xml:space="preserve">  </w:t>
      </w:r>
    </w:p>
    <w:p w14:paraId="7D141E1E" w14:textId="243B0C9A" w:rsidR="00A84310" w:rsidRPr="00A84310" w:rsidRDefault="00A84310" w:rsidP="00A84310">
      <w:pPr>
        <w:ind w:firstLine="540"/>
        <w:jc w:val="both"/>
        <w:rPr>
          <w:rFonts w:eastAsia="Times New Roman" w:cs="Times New Roman"/>
          <w:szCs w:val="28"/>
          <w:lang w:eastAsia="ru-RU"/>
        </w:rPr>
      </w:pPr>
      <w:r w:rsidRPr="00A84310">
        <w:rPr>
          <w:rFonts w:eastAsia="Times New Roman" w:cs="Times New Roman"/>
          <w:szCs w:val="28"/>
          <w:lang w:eastAsia="ru-RU"/>
        </w:rPr>
        <w:t xml:space="preserve">На основании Гражданского кодекса Российской Федерации, Градостроительного кодекса Российской Федерации, постановления Правительства Российской Федерации от 04.05.2021 </w:t>
      </w:r>
      <w:r w:rsidR="00F51532" w:rsidRPr="00B76D50">
        <w:rPr>
          <w:rFonts w:eastAsia="Times New Roman" w:cs="Times New Roman"/>
          <w:szCs w:val="28"/>
          <w:lang w:eastAsia="ru-RU"/>
        </w:rPr>
        <w:t>№</w:t>
      </w:r>
      <w:r w:rsidRPr="00A84310">
        <w:rPr>
          <w:rFonts w:eastAsia="Times New Roman" w:cs="Times New Roman"/>
          <w:szCs w:val="28"/>
          <w:lang w:eastAsia="ru-RU"/>
        </w:rPr>
        <w:t xml:space="preserve"> 701 "Об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постановляю: </w:t>
      </w:r>
    </w:p>
    <w:p w14:paraId="07D46F12" w14:textId="51A8E943" w:rsidR="00A84310" w:rsidRPr="00A84310" w:rsidRDefault="00A84310" w:rsidP="00A84310">
      <w:pPr>
        <w:ind w:firstLine="540"/>
        <w:jc w:val="both"/>
        <w:rPr>
          <w:rFonts w:eastAsia="Times New Roman" w:cs="Times New Roman"/>
          <w:szCs w:val="28"/>
          <w:lang w:eastAsia="ru-RU"/>
        </w:rPr>
      </w:pPr>
      <w:r w:rsidRPr="00A84310">
        <w:rPr>
          <w:rFonts w:eastAsia="Times New Roman" w:cs="Times New Roman"/>
          <w:szCs w:val="28"/>
          <w:lang w:eastAsia="ru-RU"/>
        </w:rPr>
        <w:t>1. Создать единую комиссию по проведению торгов на право заключения договоров о комплексном развитии территории в муниципальном образовании "</w:t>
      </w:r>
      <w:r w:rsidR="00AF1137">
        <w:rPr>
          <w:rFonts w:eastAsia="Times New Roman" w:cs="Times New Roman"/>
          <w:szCs w:val="28"/>
          <w:lang w:eastAsia="ru-RU"/>
        </w:rPr>
        <w:t>Рутульский район»</w:t>
      </w:r>
      <w:r w:rsidRPr="00A84310">
        <w:rPr>
          <w:rFonts w:eastAsia="Times New Roman" w:cs="Times New Roman"/>
          <w:szCs w:val="28"/>
          <w:lang w:eastAsia="ru-RU"/>
        </w:rPr>
        <w:t xml:space="preserve">". </w:t>
      </w:r>
    </w:p>
    <w:p w14:paraId="7BB5B6EA" w14:textId="3422FEAF" w:rsidR="00A84310" w:rsidRPr="00A84310" w:rsidRDefault="00A84310" w:rsidP="00A84310">
      <w:pPr>
        <w:ind w:firstLine="540"/>
        <w:jc w:val="both"/>
        <w:rPr>
          <w:rFonts w:eastAsia="Times New Roman" w:cs="Times New Roman"/>
          <w:szCs w:val="28"/>
          <w:lang w:eastAsia="ru-RU"/>
        </w:rPr>
      </w:pPr>
      <w:r w:rsidRPr="00A84310">
        <w:rPr>
          <w:rFonts w:eastAsia="Times New Roman" w:cs="Times New Roman"/>
          <w:szCs w:val="28"/>
          <w:lang w:eastAsia="ru-RU"/>
        </w:rPr>
        <w:t xml:space="preserve">2. Утвердить состав единой комиссии по проведению торгов на право заключения договоров о комплексном развитии территории в муниципальном образовании. </w:t>
      </w:r>
    </w:p>
    <w:p w14:paraId="053723C0" w14:textId="6D03293C" w:rsidR="00A84310" w:rsidRPr="00A84310" w:rsidRDefault="00A84310" w:rsidP="00A84310">
      <w:pPr>
        <w:ind w:firstLine="540"/>
        <w:jc w:val="both"/>
        <w:rPr>
          <w:rFonts w:eastAsia="Times New Roman" w:cs="Times New Roman"/>
          <w:szCs w:val="28"/>
          <w:lang w:eastAsia="ru-RU"/>
        </w:rPr>
      </w:pPr>
      <w:r w:rsidRPr="00A84310">
        <w:rPr>
          <w:rFonts w:eastAsia="Times New Roman" w:cs="Times New Roman"/>
          <w:szCs w:val="28"/>
          <w:lang w:eastAsia="ru-RU"/>
        </w:rPr>
        <w:t>3. Утвердить Положение о единой комиссии по проведению торгов на право заключения договоров о комплексном развитии территории в муниципальном образовании "</w:t>
      </w:r>
      <w:r w:rsidR="00AF1137">
        <w:rPr>
          <w:rFonts w:eastAsia="Times New Roman" w:cs="Times New Roman"/>
          <w:szCs w:val="28"/>
          <w:lang w:eastAsia="ru-RU"/>
        </w:rPr>
        <w:t>Рутульский район</w:t>
      </w:r>
      <w:r w:rsidRPr="00A84310">
        <w:rPr>
          <w:rFonts w:eastAsia="Times New Roman" w:cs="Times New Roman"/>
          <w:szCs w:val="28"/>
          <w:lang w:eastAsia="ru-RU"/>
        </w:rPr>
        <w:t xml:space="preserve">" (прилагается). </w:t>
      </w:r>
    </w:p>
    <w:p w14:paraId="2F63303A" w14:textId="6D4C998C" w:rsidR="00A84310" w:rsidRPr="00A84310" w:rsidRDefault="00A84310" w:rsidP="00A84310">
      <w:pPr>
        <w:ind w:firstLine="540"/>
        <w:jc w:val="both"/>
        <w:rPr>
          <w:rFonts w:eastAsia="Times New Roman" w:cs="Times New Roman"/>
          <w:szCs w:val="28"/>
          <w:lang w:eastAsia="ru-RU"/>
        </w:rPr>
      </w:pPr>
      <w:r w:rsidRPr="00A84310">
        <w:rPr>
          <w:rFonts w:eastAsia="Times New Roman" w:cs="Times New Roman"/>
          <w:szCs w:val="28"/>
          <w:lang w:eastAsia="ru-RU"/>
        </w:rPr>
        <w:t>4. Опубликовать настоящее постановление в газете "</w:t>
      </w:r>
      <w:proofErr w:type="spellStart"/>
      <w:r w:rsidR="00AF1137">
        <w:rPr>
          <w:rFonts w:eastAsia="Times New Roman" w:cs="Times New Roman"/>
          <w:szCs w:val="28"/>
          <w:lang w:eastAsia="ru-RU"/>
        </w:rPr>
        <w:t>Рутульские</w:t>
      </w:r>
      <w:proofErr w:type="spellEnd"/>
      <w:r w:rsidR="00AF1137">
        <w:rPr>
          <w:rFonts w:eastAsia="Times New Roman" w:cs="Times New Roman"/>
          <w:szCs w:val="28"/>
          <w:lang w:eastAsia="ru-RU"/>
        </w:rPr>
        <w:t xml:space="preserve"> новости</w:t>
      </w:r>
      <w:r w:rsidRPr="00A84310">
        <w:rPr>
          <w:rFonts w:eastAsia="Times New Roman" w:cs="Times New Roman"/>
          <w:szCs w:val="28"/>
          <w:lang w:eastAsia="ru-RU"/>
        </w:rPr>
        <w:t>" и разместить на официальном сайте Администра</w:t>
      </w:r>
      <w:r w:rsidR="00AF1137">
        <w:rPr>
          <w:rFonts w:eastAsia="Times New Roman" w:cs="Times New Roman"/>
          <w:szCs w:val="28"/>
          <w:lang w:eastAsia="ru-RU"/>
        </w:rPr>
        <w:t>ции МР «Рутульский район»</w:t>
      </w:r>
      <w:r w:rsidRPr="00A84310">
        <w:rPr>
          <w:rFonts w:eastAsia="Times New Roman" w:cs="Times New Roman"/>
          <w:szCs w:val="28"/>
          <w:lang w:eastAsia="ru-RU"/>
        </w:rPr>
        <w:t xml:space="preserve"> </w:t>
      </w:r>
    </w:p>
    <w:p w14:paraId="0B3DF2BF" w14:textId="77777777" w:rsidR="00A84310" w:rsidRPr="00A84310" w:rsidRDefault="00A84310" w:rsidP="00A84310">
      <w:pPr>
        <w:ind w:firstLine="540"/>
        <w:jc w:val="both"/>
        <w:rPr>
          <w:rFonts w:eastAsia="Times New Roman" w:cs="Times New Roman"/>
          <w:szCs w:val="28"/>
          <w:lang w:eastAsia="ru-RU"/>
        </w:rPr>
      </w:pPr>
      <w:r w:rsidRPr="00A84310">
        <w:rPr>
          <w:rFonts w:eastAsia="Times New Roman" w:cs="Times New Roman"/>
          <w:szCs w:val="28"/>
          <w:lang w:eastAsia="ru-RU"/>
        </w:rPr>
        <w:t xml:space="preserve">5. Настоящее постановление вступает в силу со дня его официального опубликования. </w:t>
      </w:r>
    </w:p>
    <w:p w14:paraId="62963C69" w14:textId="77777777" w:rsidR="00A84310" w:rsidRPr="00A84310" w:rsidRDefault="00A84310" w:rsidP="00A84310">
      <w:pPr>
        <w:jc w:val="both"/>
        <w:rPr>
          <w:rFonts w:eastAsia="Times New Roman" w:cs="Times New Roman"/>
          <w:szCs w:val="28"/>
          <w:lang w:eastAsia="ru-RU"/>
        </w:rPr>
      </w:pPr>
      <w:r w:rsidRPr="00A84310">
        <w:rPr>
          <w:rFonts w:eastAsia="Times New Roman" w:cs="Times New Roman"/>
          <w:szCs w:val="28"/>
          <w:lang w:eastAsia="ru-RU"/>
        </w:rPr>
        <w:t xml:space="preserve">  </w:t>
      </w:r>
    </w:p>
    <w:p w14:paraId="5DBE621F" w14:textId="77777777" w:rsidR="00F51532" w:rsidRPr="00B76D50" w:rsidRDefault="00F51532" w:rsidP="00A84310">
      <w:pPr>
        <w:jc w:val="right"/>
        <w:rPr>
          <w:rFonts w:eastAsia="Times New Roman" w:cs="Times New Roman"/>
          <w:szCs w:val="28"/>
          <w:lang w:eastAsia="ru-RU"/>
        </w:rPr>
      </w:pPr>
    </w:p>
    <w:p w14:paraId="3B530D7F" w14:textId="68B46B67" w:rsidR="00F51532" w:rsidRPr="00B76D50" w:rsidRDefault="00F51532" w:rsidP="00970736">
      <w:pPr>
        <w:rPr>
          <w:rFonts w:eastAsia="Times New Roman" w:cs="Times New Roman"/>
          <w:szCs w:val="28"/>
          <w:lang w:eastAsia="ru-RU"/>
        </w:rPr>
      </w:pPr>
    </w:p>
    <w:p w14:paraId="467C1DE2" w14:textId="77777777" w:rsidR="00970736" w:rsidRPr="00970736" w:rsidRDefault="00970736" w:rsidP="00970736">
      <w:pPr>
        <w:rPr>
          <w:rFonts w:eastAsia="Times New Roman" w:cs="Times New Roman"/>
          <w:b/>
          <w:szCs w:val="28"/>
          <w:lang w:eastAsia="ru-RU"/>
        </w:rPr>
      </w:pPr>
      <w:r w:rsidRPr="00970736">
        <w:rPr>
          <w:rFonts w:eastAsia="Times New Roman" w:cs="Times New Roman"/>
          <w:b/>
          <w:szCs w:val="28"/>
          <w:lang w:eastAsia="ru-RU"/>
        </w:rPr>
        <w:t>Глава</w:t>
      </w:r>
    </w:p>
    <w:p w14:paraId="7DD1A319" w14:textId="766AFB34" w:rsidR="00041977" w:rsidRPr="00970736" w:rsidRDefault="00970736" w:rsidP="00970736">
      <w:pPr>
        <w:rPr>
          <w:rFonts w:eastAsia="Times New Roman" w:cs="Times New Roman"/>
          <w:b/>
          <w:szCs w:val="28"/>
          <w:lang w:eastAsia="ru-RU"/>
        </w:rPr>
      </w:pPr>
      <w:r w:rsidRPr="00970736">
        <w:rPr>
          <w:rFonts w:eastAsia="Times New Roman" w:cs="Times New Roman"/>
          <w:b/>
          <w:szCs w:val="28"/>
          <w:lang w:eastAsia="ru-RU"/>
        </w:rPr>
        <w:t xml:space="preserve">МР «Рутульский </w:t>
      </w:r>
      <w:proofErr w:type="gramStart"/>
      <w:r w:rsidRPr="00970736">
        <w:rPr>
          <w:rFonts w:eastAsia="Times New Roman" w:cs="Times New Roman"/>
          <w:b/>
          <w:szCs w:val="28"/>
          <w:lang w:eastAsia="ru-RU"/>
        </w:rPr>
        <w:t xml:space="preserve">район»   </w:t>
      </w:r>
      <w:proofErr w:type="gramEnd"/>
      <w:r w:rsidRPr="00970736">
        <w:rPr>
          <w:rFonts w:eastAsia="Times New Roman" w:cs="Times New Roman"/>
          <w:b/>
          <w:szCs w:val="28"/>
          <w:lang w:eastAsia="ru-RU"/>
        </w:rPr>
        <w:t xml:space="preserve">             </w:t>
      </w:r>
      <w:r>
        <w:rPr>
          <w:rFonts w:eastAsia="Times New Roman" w:cs="Times New Roman"/>
          <w:b/>
          <w:szCs w:val="28"/>
          <w:lang w:eastAsia="ru-RU"/>
        </w:rPr>
        <w:t xml:space="preserve">                                   </w:t>
      </w:r>
      <w:r w:rsidRPr="00970736">
        <w:rPr>
          <w:rFonts w:eastAsia="Times New Roman" w:cs="Times New Roman"/>
          <w:b/>
          <w:szCs w:val="28"/>
          <w:lang w:eastAsia="ru-RU"/>
        </w:rPr>
        <w:t xml:space="preserve">    </w:t>
      </w:r>
      <w:proofErr w:type="spellStart"/>
      <w:r w:rsidRPr="00970736">
        <w:rPr>
          <w:rFonts w:eastAsia="Times New Roman" w:cs="Times New Roman"/>
          <w:b/>
          <w:szCs w:val="28"/>
          <w:lang w:eastAsia="ru-RU"/>
        </w:rPr>
        <w:t>Д.А.Сулейманов</w:t>
      </w:r>
      <w:proofErr w:type="spellEnd"/>
      <w:r w:rsidR="00041977" w:rsidRPr="00970736">
        <w:rPr>
          <w:rFonts w:eastAsia="Times New Roman" w:cs="Times New Roman"/>
          <w:b/>
          <w:szCs w:val="28"/>
          <w:lang w:eastAsia="ru-RU"/>
        </w:rPr>
        <w:t xml:space="preserve"> </w:t>
      </w:r>
    </w:p>
    <w:p w14:paraId="29D3DDE9" w14:textId="14357E2E" w:rsidR="00A84310" w:rsidRPr="00A84310" w:rsidRDefault="00A84310" w:rsidP="00A84310">
      <w:pPr>
        <w:jc w:val="right"/>
        <w:rPr>
          <w:rFonts w:eastAsia="Times New Roman" w:cs="Times New Roman"/>
          <w:szCs w:val="28"/>
          <w:lang w:eastAsia="ru-RU"/>
        </w:rPr>
      </w:pPr>
    </w:p>
    <w:p w14:paraId="3FF5082A" w14:textId="77777777" w:rsidR="00A84310" w:rsidRPr="00A84310" w:rsidRDefault="00A84310" w:rsidP="00A84310">
      <w:pPr>
        <w:jc w:val="both"/>
        <w:rPr>
          <w:rFonts w:eastAsia="Times New Roman" w:cs="Times New Roman"/>
          <w:szCs w:val="28"/>
          <w:lang w:eastAsia="ru-RU"/>
        </w:rPr>
      </w:pPr>
      <w:r w:rsidRPr="00A84310">
        <w:rPr>
          <w:rFonts w:eastAsia="Times New Roman" w:cs="Times New Roman"/>
          <w:szCs w:val="28"/>
          <w:lang w:eastAsia="ru-RU"/>
        </w:rPr>
        <w:t xml:space="preserve">  </w:t>
      </w:r>
    </w:p>
    <w:p w14:paraId="0B8920A1" w14:textId="37E04246" w:rsidR="00A84310" w:rsidRPr="00A84310" w:rsidRDefault="00A84310" w:rsidP="00A84310">
      <w:pPr>
        <w:jc w:val="both"/>
        <w:rPr>
          <w:rFonts w:eastAsia="Times New Roman" w:cs="Times New Roman"/>
          <w:szCs w:val="28"/>
          <w:lang w:eastAsia="ru-RU"/>
        </w:rPr>
      </w:pPr>
      <w:r w:rsidRPr="00A84310">
        <w:rPr>
          <w:rFonts w:eastAsia="Times New Roman" w:cs="Times New Roman"/>
          <w:szCs w:val="28"/>
          <w:lang w:eastAsia="ru-RU"/>
        </w:rPr>
        <w:lastRenderedPageBreak/>
        <w:t xml:space="preserve">  </w:t>
      </w:r>
    </w:p>
    <w:p w14:paraId="26B579BC" w14:textId="77777777" w:rsidR="00A84310" w:rsidRPr="00A84310" w:rsidRDefault="00A84310" w:rsidP="00A84310">
      <w:pPr>
        <w:jc w:val="both"/>
        <w:rPr>
          <w:rFonts w:eastAsia="Times New Roman" w:cs="Times New Roman"/>
          <w:szCs w:val="28"/>
          <w:lang w:eastAsia="ru-RU"/>
        </w:rPr>
      </w:pPr>
      <w:r w:rsidRPr="00A84310">
        <w:rPr>
          <w:rFonts w:eastAsia="Times New Roman" w:cs="Times New Roman"/>
          <w:szCs w:val="28"/>
          <w:lang w:eastAsia="ru-RU"/>
        </w:rPr>
        <w:t xml:space="preserve">  </w:t>
      </w:r>
    </w:p>
    <w:p w14:paraId="3C63B7BE" w14:textId="77777777" w:rsidR="00DA5CE0" w:rsidRPr="00DA5CE0" w:rsidRDefault="00DA5CE0" w:rsidP="00DA5CE0">
      <w:pPr>
        <w:jc w:val="center"/>
        <w:rPr>
          <w:rFonts w:eastAsia="Times New Roman" w:cs="Times New Roman"/>
          <w:b/>
          <w:bCs/>
          <w:szCs w:val="28"/>
          <w:lang w:eastAsia="ru-RU"/>
        </w:rPr>
      </w:pPr>
      <w:r w:rsidRPr="00DA5CE0">
        <w:rPr>
          <w:rFonts w:eastAsia="Times New Roman" w:cs="Times New Roman"/>
          <w:b/>
          <w:bCs/>
          <w:szCs w:val="28"/>
          <w:lang w:eastAsia="ru-RU"/>
        </w:rPr>
        <w:t xml:space="preserve">ПОЛОЖЕНИЕ </w:t>
      </w:r>
    </w:p>
    <w:p w14:paraId="588CC9AA" w14:textId="77777777" w:rsidR="00DA5CE0" w:rsidRPr="00DA5CE0" w:rsidRDefault="00DA5CE0" w:rsidP="00DA5CE0">
      <w:pPr>
        <w:jc w:val="center"/>
        <w:rPr>
          <w:rFonts w:eastAsia="Times New Roman" w:cs="Times New Roman"/>
          <w:b/>
          <w:bCs/>
          <w:szCs w:val="28"/>
          <w:lang w:eastAsia="ru-RU"/>
        </w:rPr>
      </w:pPr>
      <w:r w:rsidRPr="00DA5CE0">
        <w:rPr>
          <w:rFonts w:eastAsia="Times New Roman" w:cs="Times New Roman"/>
          <w:b/>
          <w:bCs/>
          <w:szCs w:val="28"/>
          <w:lang w:eastAsia="ru-RU"/>
        </w:rPr>
        <w:t xml:space="preserve">О ЕДИНОЙ КОМИССИИ ПО ПРОВЕДЕНИЮ ТОРГОВ НА ПРАВО </w:t>
      </w:r>
    </w:p>
    <w:p w14:paraId="2C217033" w14:textId="77777777" w:rsidR="00DA5CE0" w:rsidRPr="00DA5CE0" w:rsidRDefault="00DA5CE0" w:rsidP="00DA5CE0">
      <w:pPr>
        <w:jc w:val="center"/>
        <w:rPr>
          <w:rFonts w:eastAsia="Times New Roman" w:cs="Times New Roman"/>
          <w:b/>
          <w:bCs/>
          <w:szCs w:val="28"/>
          <w:lang w:eastAsia="ru-RU"/>
        </w:rPr>
      </w:pPr>
      <w:r w:rsidRPr="00DA5CE0">
        <w:rPr>
          <w:rFonts w:eastAsia="Times New Roman" w:cs="Times New Roman"/>
          <w:b/>
          <w:bCs/>
          <w:szCs w:val="28"/>
          <w:lang w:eastAsia="ru-RU"/>
        </w:rPr>
        <w:t xml:space="preserve">ЗАКЛЮЧЕНИЯ ДОГОВОРОВ О КОМПЛЕКСНОМ РАЗВИТИИ ТЕРРИТОРИИ </w:t>
      </w:r>
    </w:p>
    <w:p w14:paraId="19DA2E85" w14:textId="324E4B11" w:rsidR="00DA5CE0" w:rsidRPr="00DA5CE0" w:rsidRDefault="00970736" w:rsidP="00DA5CE0">
      <w:pPr>
        <w:jc w:val="center"/>
        <w:rPr>
          <w:rFonts w:eastAsia="Times New Roman" w:cs="Times New Roman"/>
          <w:b/>
          <w:bCs/>
          <w:szCs w:val="28"/>
          <w:lang w:eastAsia="ru-RU"/>
        </w:rPr>
      </w:pPr>
      <w:r>
        <w:rPr>
          <w:rFonts w:eastAsia="Times New Roman" w:cs="Times New Roman"/>
          <w:b/>
          <w:bCs/>
          <w:szCs w:val="28"/>
          <w:lang w:eastAsia="ru-RU"/>
        </w:rPr>
        <w:t>В МР «Рутульский район»</w:t>
      </w:r>
    </w:p>
    <w:p w14:paraId="62375D8F" w14:textId="77777777" w:rsidR="00DA5CE0" w:rsidRPr="00DA5CE0" w:rsidRDefault="00DA5CE0" w:rsidP="00DA5CE0">
      <w:pPr>
        <w:jc w:val="both"/>
        <w:rPr>
          <w:rFonts w:eastAsia="Times New Roman" w:cs="Times New Roman"/>
          <w:szCs w:val="28"/>
          <w:lang w:eastAsia="ru-RU"/>
        </w:rPr>
      </w:pPr>
      <w:r w:rsidRPr="00DA5CE0">
        <w:rPr>
          <w:rFonts w:eastAsia="Times New Roman" w:cs="Times New Roman"/>
          <w:szCs w:val="28"/>
          <w:lang w:eastAsia="ru-RU"/>
        </w:rPr>
        <w:t xml:space="preserve">  </w:t>
      </w:r>
    </w:p>
    <w:p w14:paraId="010D2E77" w14:textId="77777777" w:rsidR="00DA5CE0" w:rsidRPr="00DA5CE0" w:rsidRDefault="00DA5CE0" w:rsidP="00DA5CE0">
      <w:pPr>
        <w:jc w:val="center"/>
        <w:rPr>
          <w:rFonts w:eastAsia="Times New Roman" w:cs="Times New Roman"/>
          <w:szCs w:val="28"/>
          <w:lang w:eastAsia="ru-RU"/>
        </w:rPr>
      </w:pPr>
      <w:r w:rsidRPr="00DA5CE0">
        <w:rPr>
          <w:rFonts w:eastAsia="Times New Roman" w:cs="Times New Roman"/>
          <w:b/>
          <w:bCs/>
          <w:szCs w:val="28"/>
          <w:lang w:eastAsia="ru-RU"/>
        </w:rPr>
        <w:t>1. Общие положения</w:t>
      </w:r>
      <w:r w:rsidRPr="00DA5CE0">
        <w:rPr>
          <w:rFonts w:eastAsia="Times New Roman" w:cs="Times New Roman"/>
          <w:szCs w:val="28"/>
          <w:lang w:eastAsia="ru-RU"/>
        </w:rPr>
        <w:t xml:space="preserve"> </w:t>
      </w:r>
    </w:p>
    <w:p w14:paraId="71BC33D7" w14:textId="77777777" w:rsidR="00DA5CE0" w:rsidRPr="00DA5CE0" w:rsidRDefault="00DA5CE0" w:rsidP="00DA5CE0">
      <w:pPr>
        <w:jc w:val="both"/>
        <w:rPr>
          <w:rFonts w:eastAsia="Times New Roman" w:cs="Times New Roman"/>
          <w:szCs w:val="28"/>
          <w:lang w:eastAsia="ru-RU"/>
        </w:rPr>
      </w:pPr>
      <w:r w:rsidRPr="00DA5CE0">
        <w:rPr>
          <w:rFonts w:eastAsia="Times New Roman" w:cs="Times New Roman"/>
          <w:szCs w:val="28"/>
          <w:lang w:eastAsia="ru-RU"/>
        </w:rPr>
        <w:t xml:space="preserve">  </w:t>
      </w:r>
    </w:p>
    <w:p w14:paraId="5C1DAA2E" w14:textId="1CE85B8B"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1.1. Единая комиссия по проведению торгов на право заключения договоров о комплексном развитии территории в муниципальном образовании "</w:t>
      </w:r>
      <w:r w:rsidR="00970736">
        <w:rPr>
          <w:rFonts w:eastAsia="Times New Roman" w:cs="Times New Roman"/>
          <w:szCs w:val="28"/>
          <w:lang w:eastAsia="ru-RU"/>
        </w:rPr>
        <w:t>Рутульский район</w:t>
      </w:r>
      <w:r w:rsidRPr="00DA5CE0">
        <w:rPr>
          <w:rFonts w:eastAsia="Times New Roman" w:cs="Times New Roman"/>
          <w:szCs w:val="28"/>
          <w:lang w:eastAsia="ru-RU"/>
        </w:rPr>
        <w:t>" (далее - Единая комиссия) создана с целью осуществления мероприятий по заключению договоров о комплексном развитии территории в муниципальном образовании "</w:t>
      </w:r>
      <w:r w:rsidR="00970736">
        <w:rPr>
          <w:rFonts w:eastAsia="Times New Roman" w:cs="Times New Roman"/>
          <w:szCs w:val="28"/>
          <w:lang w:eastAsia="ru-RU"/>
        </w:rPr>
        <w:t>Рутульский район</w:t>
      </w:r>
      <w:r w:rsidRPr="00DA5CE0">
        <w:rPr>
          <w:rFonts w:eastAsia="Times New Roman" w:cs="Times New Roman"/>
          <w:szCs w:val="28"/>
          <w:lang w:eastAsia="ru-RU"/>
        </w:rPr>
        <w:t xml:space="preserve">" на торгах. </w:t>
      </w:r>
    </w:p>
    <w:p w14:paraId="79167B74"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1.2. Единая комиссия руководствуется в своей деятельности Гражданским кодексом Российской Федерации, Градостроительным кодексом Российской Федерации, Земельным кодексом Российской Федерации, постановлением Правительства Российской Федерации от 04.05.2021 N 701 "Об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настоящим Положением. </w:t>
      </w:r>
    </w:p>
    <w:p w14:paraId="6E8AFBB0" w14:textId="77777777" w:rsidR="00DA5CE0" w:rsidRPr="00DA5CE0" w:rsidRDefault="00DA5CE0" w:rsidP="00DA5CE0">
      <w:pPr>
        <w:jc w:val="both"/>
        <w:rPr>
          <w:rFonts w:eastAsia="Times New Roman" w:cs="Times New Roman"/>
          <w:szCs w:val="28"/>
          <w:lang w:eastAsia="ru-RU"/>
        </w:rPr>
      </w:pPr>
      <w:r w:rsidRPr="00DA5CE0">
        <w:rPr>
          <w:rFonts w:eastAsia="Times New Roman" w:cs="Times New Roman"/>
          <w:szCs w:val="28"/>
          <w:lang w:eastAsia="ru-RU"/>
        </w:rPr>
        <w:t xml:space="preserve">  </w:t>
      </w:r>
    </w:p>
    <w:p w14:paraId="64E6742A" w14:textId="77777777" w:rsidR="00DA5CE0" w:rsidRPr="00DA5CE0" w:rsidRDefault="00DA5CE0" w:rsidP="00DA5CE0">
      <w:pPr>
        <w:jc w:val="center"/>
        <w:rPr>
          <w:rFonts w:eastAsia="Times New Roman" w:cs="Times New Roman"/>
          <w:szCs w:val="28"/>
          <w:lang w:eastAsia="ru-RU"/>
        </w:rPr>
      </w:pPr>
      <w:r w:rsidRPr="00DA5CE0">
        <w:rPr>
          <w:rFonts w:eastAsia="Times New Roman" w:cs="Times New Roman"/>
          <w:b/>
          <w:bCs/>
          <w:szCs w:val="28"/>
          <w:lang w:eastAsia="ru-RU"/>
        </w:rPr>
        <w:t>2. Порядок формирования Единой комиссии</w:t>
      </w:r>
      <w:r w:rsidRPr="00DA5CE0">
        <w:rPr>
          <w:rFonts w:eastAsia="Times New Roman" w:cs="Times New Roman"/>
          <w:szCs w:val="28"/>
          <w:lang w:eastAsia="ru-RU"/>
        </w:rPr>
        <w:t xml:space="preserve"> </w:t>
      </w:r>
    </w:p>
    <w:p w14:paraId="78035861" w14:textId="77777777" w:rsidR="00DA5CE0" w:rsidRPr="00DA5CE0" w:rsidRDefault="00DA5CE0" w:rsidP="00DA5CE0">
      <w:pPr>
        <w:jc w:val="both"/>
        <w:rPr>
          <w:rFonts w:eastAsia="Times New Roman" w:cs="Times New Roman"/>
          <w:szCs w:val="28"/>
          <w:lang w:eastAsia="ru-RU"/>
        </w:rPr>
      </w:pPr>
      <w:r w:rsidRPr="00DA5CE0">
        <w:rPr>
          <w:rFonts w:eastAsia="Times New Roman" w:cs="Times New Roman"/>
          <w:szCs w:val="28"/>
          <w:lang w:eastAsia="ru-RU"/>
        </w:rPr>
        <w:t xml:space="preserve">  </w:t>
      </w:r>
    </w:p>
    <w:p w14:paraId="33627B5F" w14:textId="102E8741"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2.1. Состав Единой комиссии, в том числе председатель, заместитель председателя Единой комиссии, секретарь Единой комиссии, утверждаются постановлением Администрации муниципального образования "</w:t>
      </w:r>
      <w:r w:rsidR="00970736">
        <w:rPr>
          <w:rFonts w:eastAsia="Times New Roman" w:cs="Times New Roman"/>
          <w:szCs w:val="28"/>
          <w:lang w:eastAsia="ru-RU"/>
        </w:rPr>
        <w:t>Рутульский район</w:t>
      </w:r>
      <w:r w:rsidRPr="00DA5CE0">
        <w:rPr>
          <w:rFonts w:eastAsia="Times New Roman" w:cs="Times New Roman"/>
          <w:szCs w:val="28"/>
          <w:lang w:eastAsia="ru-RU"/>
        </w:rPr>
        <w:t xml:space="preserve">". </w:t>
      </w:r>
    </w:p>
    <w:p w14:paraId="6423C859"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2.2. В состав Единой комиссии входят не менее семи человек - членов Единой комиссии, включая председателя и заместителя председателя Единой комиссии. </w:t>
      </w:r>
    </w:p>
    <w:p w14:paraId="4BC9DA32"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2.3. Членами Единой комиссии не могут быть лица, лично заинтересованные в результатах торгов (в том числе лица, состоящие в штате организаций, подавших указанные заявки), либо лица, на которых способны оказывать влияние участники торгов и лица, подавшие заявки на участие в торгах (в том числе лица, являющиеся участниками (акционерами) этих организаций, членами их органов управления, кредиторами участников торгов). В случае выявления в составе комиссии указанных лиц организатор торгов, принявший решение о создании комиссии, обязан незамедлительно заменить их иными лицами. </w:t>
      </w:r>
    </w:p>
    <w:p w14:paraId="19C47E2B"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Замена члена комиссии допускается только по решению организатора торгов. </w:t>
      </w:r>
    </w:p>
    <w:p w14:paraId="2228EE79" w14:textId="77777777" w:rsidR="00DA5CE0" w:rsidRPr="00DA5CE0" w:rsidRDefault="00DA5CE0" w:rsidP="00DA5CE0">
      <w:pPr>
        <w:jc w:val="both"/>
        <w:rPr>
          <w:rFonts w:eastAsia="Times New Roman" w:cs="Times New Roman"/>
          <w:szCs w:val="28"/>
          <w:lang w:eastAsia="ru-RU"/>
        </w:rPr>
      </w:pPr>
      <w:r w:rsidRPr="00DA5CE0">
        <w:rPr>
          <w:rFonts w:eastAsia="Times New Roman" w:cs="Times New Roman"/>
          <w:szCs w:val="28"/>
          <w:lang w:eastAsia="ru-RU"/>
        </w:rPr>
        <w:t xml:space="preserve">  </w:t>
      </w:r>
    </w:p>
    <w:p w14:paraId="175149F0" w14:textId="77777777" w:rsidR="00DA5CE0" w:rsidRPr="00DA5CE0" w:rsidRDefault="00DA5CE0" w:rsidP="00DA5CE0">
      <w:pPr>
        <w:jc w:val="center"/>
        <w:rPr>
          <w:rFonts w:eastAsia="Times New Roman" w:cs="Times New Roman"/>
          <w:szCs w:val="28"/>
          <w:lang w:eastAsia="ru-RU"/>
        </w:rPr>
      </w:pPr>
      <w:r w:rsidRPr="00DA5CE0">
        <w:rPr>
          <w:rFonts w:eastAsia="Times New Roman" w:cs="Times New Roman"/>
          <w:b/>
          <w:bCs/>
          <w:szCs w:val="28"/>
          <w:lang w:eastAsia="ru-RU"/>
        </w:rPr>
        <w:lastRenderedPageBreak/>
        <w:t>3. Функции Единой комиссии</w:t>
      </w:r>
      <w:r w:rsidRPr="00DA5CE0">
        <w:rPr>
          <w:rFonts w:eastAsia="Times New Roman" w:cs="Times New Roman"/>
          <w:szCs w:val="28"/>
          <w:lang w:eastAsia="ru-RU"/>
        </w:rPr>
        <w:t xml:space="preserve"> </w:t>
      </w:r>
    </w:p>
    <w:p w14:paraId="248E3596" w14:textId="77777777" w:rsidR="00DA5CE0" w:rsidRPr="00DA5CE0" w:rsidRDefault="00DA5CE0" w:rsidP="00DA5CE0">
      <w:pPr>
        <w:jc w:val="both"/>
        <w:rPr>
          <w:rFonts w:eastAsia="Times New Roman" w:cs="Times New Roman"/>
          <w:szCs w:val="28"/>
          <w:lang w:eastAsia="ru-RU"/>
        </w:rPr>
      </w:pPr>
      <w:r w:rsidRPr="00DA5CE0">
        <w:rPr>
          <w:rFonts w:eastAsia="Times New Roman" w:cs="Times New Roman"/>
          <w:szCs w:val="28"/>
          <w:lang w:eastAsia="ru-RU"/>
        </w:rPr>
        <w:t xml:space="preserve">  </w:t>
      </w:r>
    </w:p>
    <w:p w14:paraId="7EAA7436"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3.1. Функции Единой комиссии: </w:t>
      </w:r>
    </w:p>
    <w:p w14:paraId="6C3928B6"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рассматривает и оценивает заявки на участие в торгах; </w:t>
      </w:r>
    </w:p>
    <w:p w14:paraId="67DBB9F0"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принимает решение о допуске заявителей, представивших заявки, к участию в торгах и признает их участниками торгов либо отказывает в допуске к торгам; </w:t>
      </w:r>
    </w:p>
    <w:p w14:paraId="737914B6"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проводит торги; </w:t>
      </w:r>
    </w:p>
    <w:p w14:paraId="071C72DF"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определяет победителя торгов; </w:t>
      </w:r>
    </w:p>
    <w:p w14:paraId="696F8616"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признает торги не состоявшимися в установленных действующим законодательством случаях; </w:t>
      </w:r>
    </w:p>
    <w:p w14:paraId="7677F938"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формирует и подписывает все необходимые протоколы, составляемые в ходе проведения торгов; </w:t>
      </w:r>
    </w:p>
    <w:p w14:paraId="73A0C384"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осуществляет иные, предусмотренные действующим законодательством функции. </w:t>
      </w:r>
    </w:p>
    <w:p w14:paraId="797987A0" w14:textId="77777777" w:rsidR="00DA5CE0" w:rsidRPr="00DA5CE0" w:rsidRDefault="00DA5CE0" w:rsidP="00DA5CE0">
      <w:pPr>
        <w:jc w:val="both"/>
        <w:rPr>
          <w:rFonts w:eastAsia="Times New Roman" w:cs="Times New Roman"/>
          <w:szCs w:val="28"/>
          <w:lang w:eastAsia="ru-RU"/>
        </w:rPr>
      </w:pPr>
      <w:r w:rsidRPr="00DA5CE0">
        <w:rPr>
          <w:rFonts w:eastAsia="Times New Roman" w:cs="Times New Roman"/>
          <w:szCs w:val="28"/>
          <w:lang w:eastAsia="ru-RU"/>
        </w:rPr>
        <w:t xml:space="preserve">  </w:t>
      </w:r>
    </w:p>
    <w:p w14:paraId="4654FBE3" w14:textId="77777777" w:rsidR="00DA5CE0" w:rsidRPr="00DA5CE0" w:rsidRDefault="00DA5CE0" w:rsidP="00DA5CE0">
      <w:pPr>
        <w:jc w:val="center"/>
        <w:rPr>
          <w:rFonts w:eastAsia="Times New Roman" w:cs="Times New Roman"/>
          <w:szCs w:val="28"/>
          <w:lang w:eastAsia="ru-RU"/>
        </w:rPr>
      </w:pPr>
      <w:r w:rsidRPr="00DA5CE0">
        <w:rPr>
          <w:rFonts w:eastAsia="Times New Roman" w:cs="Times New Roman"/>
          <w:b/>
          <w:bCs/>
          <w:szCs w:val="28"/>
          <w:lang w:eastAsia="ru-RU"/>
        </w:rPr>
        <w:t>4. Полномочия Единой комиссии</w:t>
      </w:r>
      <w:r w:rsidRPr="00DA5CE0">
        <w:rPr>
          <w:rFonts w:eastAsia="Times New Roman" w:cs="Times New Roman"/>
          <w:szCs w:val="28"/>
          <w:lang w:eastAsia="ru-RU"/>
        </w:rPr>
        <w:t xml:space="preserve"> </w:t>
      </w:r>
    </w:p>
    <w:p w14:paraId="4550098F" w14:textId="77777777" w:rsidR="00DA5CE0" w:rsidRPr="00DA5CE0" w:rsidRDefault="00DA5CE0" w:rsidP="00DA5CE0">
      <w:pPr>
        <w:jc w:val="both"/>
        <w:rPr>
          <w:rFonts w:eastAsia="Times New Roman" w:cs="Times New Roman"/>
          <w:szCs w:val="28"/>
          <w:lang w:eastAsia="ru-RU"/>
        </w:rPr>
      </w:pPr>
      <w:r w:rsidRPr="00DA5CE0">
        <w:rPr>
          <w:rFonts w:eastAsia="Times New Roman" w:cs="Times New Roman"/>
          <w:szCs w:val="28"/>
          <w:lang w:eastAsia="ru-RU"/>
        </w:rPr>
        <w:t xml:space="preserve">  </w:t>
      </w:r>
    </w:p>
    <w:p w14:paraId="2A8B817A"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4.1. Работа Единой комиссии осуществляется в форме проведения ее заседаний. </w:t>
      </w:r>
    </w:p>
    <w:p w14:paraId="44F2E695"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Заседание Единой комиссии считается правомочным, если на нем присутствует не менее чем пятьдесят процентов от общего числа ее членов. </w:t>
      </w:r>
    </w:p>
    <w:p w14:paraId="3584C3FC"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4.2. Члены Единой комиссии обязаны присутствовать на каждом заседании Комиссии. </w:t>
      </w:r>
    </w:p>
    <w:p w14:paraId="415F7CEE"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4.3. Решения Единой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Единой комиссии имеет один голос. Голосование осуществляется открыто. </w:t>
      </w:r>
    </w:p>
    <w:p w14:paraId="07487CE6" w14:textId="77777777" w:rsidR="00DA5CE0" w:rsidRPr="00DA5CE0" w:rsidRDefault="00DA5CE0" w:rsidP="00DA5CE0">
      <w:pPr>
        <w:jc w:val="both"/>
        <w:rPr>
          <w:rFonts w:eastAsia="Times New Roman" w:cs="Times New Roman"/>
          <w:szCs w:val="28"/>
          <w:lang w:eastAsia="ru-RU"/>
        </w:rPr>
      </w:pPr>
      <w:r w:rsidRPr="00DA5CE0">
        <w:rPr>
          <w:rFonts w:eastAsia="Times New Roman" w:cs="Times New Roman"/>
          <w:szCs w:val="28"/>
          <w:lang w:eastAsia="ru-RU"/>
        </w:rPr>
        <w:t xml:space="preserve">  </w:t>
      </w:r>
    </w:p>
    <w:p w14:paraId="02EC2D25" w14:textId="77777777" w:rsidR="00DA5CE0" w:rsidRPr="00DA5CE0" w:rsidRDefault="00DA5CE0" w:rsidP="00DA5CE0">
      <w:pPr>
        <w:jc w:val="center"/>
        <w:rPr>
          <w:rFonts w:eastAsia="Times New Roman" w:cs="Times New Roman"/>
          <w:szCs w:val="28"/>
          <w:lang w:eastAsia="ru-RU"/>
        </w:rPr>
      </w:pPr>
      <w:r w:rsidRPr="00DA5CE0">
        <w:rPr>
          <w:rFonts w:eastAsia="Times New Roman" w:cs="Times New Roman"/>
          <w:b/>
          <w:bCs/>
          <w:szCs w:val="28"/>
          <w:lang w:eastAsia="ru-RU"/>
        </w:rPr>
        <w:t>5. Порядок проведения заседаний Единой комиссии</w:t>
      </w:r>
      <w:r w:rsidRPr="00DA5CE0">
        <w:rPr>
          <w:rFonts w:eastAsia="Times New Roman" w:cs="Times New Roman"/>
          <w:szCs w:val="28"/>
          <w:lang w:eastAsia="ru-RU"/>
        </w:rPr>
        <w:t xml:space="preserve"> </w:t>
      </w:r>
    </w:p>
    <w:p w14:paraId="398C90A6" w14:textId="77777777" w:rsidR="00DA5CE0" w:rsidRPr="00DA5CE0" w:rsidRDefault="00DA5CE0" w:rsidP="00DA5CE0">
      <w:pPr>
        <w:jc w:val="both"/>
        <w:rPr>
          <w:rFonts w:eastAsia="Times New Roman" w:cs="Times New Roman"/>
          <w:szCs w:val="28"/>
          <w:lang w:eastAsia="ru-RU"/>
        </w:rPr>
      </w:pPr>
      <w:r w:rsidRPr="00DA5CE0">
        <w:rPr>
          <w:rFonts w:eastAsia="Times New Roman" w:cs="Times New Roman"/>
          <w:szCs w:val="28"/>
          <w:lang w:eastAsia="ru-RU"/>
        </w:rPr>
        <w:t xml:space="preserve">  </w:t>
      </w:r>
    </w:p>
    <w:p w14:paraId="60961097"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5.1. Председатель Единой комиссии: </w:t>
      </w:r>
    </w:p>
    <w:p w14:paraId="78074AFE"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осуществляет общее руководство работой Единой комиссии и обеспечивает выполнение настоящего Положения; </w:t>
      </w:r>
    </w:p>
    <w:p w14:paraId="4AD4DFD1"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ведет заседания Единой комиссии; </w:t>
      </w:r>
    </w:p>
    <w:p w14:paraId="639B4458"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проводит публичные процедуры торгов; </w:t>
      </w:r>
    </w:p>
    <w:p w14:paraId="5699C1A1"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осуществляет контроль за процедурой проведения торгов; </w:t>
      </w:r>
    </w:p>
    <w:p w14:paraId="63A61946"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подписывает протоколы заседаний Единой комиссии; </w:t>
      </w:r>
    </w:p>
    <w:p w14:paraId="76247FD2"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осуществляет иные действия в соответствии с действующим законодательством и настоящим Положением. </w:t>
      </w:r>
    </w:p>
    <w:p w14:paraId="7148A2FB"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5.2. Заместитель председателя Единой комиссии осуществляет полномочия председателя в его отсутствие. </w:t>
      </w:r>
    </w:p>
    <w:p w14:paraId="0AA17597"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5.3. Члены Комиссии: </w:t>
      </w:r>
    </w:p>
    <w:p w14:paraId="6F28E5D0"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анализируют на заседании Единой комиссии заявки на участие в торгах, поступившие от заявителей и участников торгов, а также документацию, касающуюся проведения торгов; </w:t>
      </w:r>
    </w:p>
    <w:p w14:paraId="0F05531A"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подписывают протоколы заседаний Единой комиссии; </w:t>
      </w:r>
    </w:p>
    <w:p w14:paraId="5A51CDB5"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lastRenderedPageBreak/>
        <w:t xml:space="preserve">- осуществляют иные функции, связанные с проведением торгов. </w:t>
      </w:r>
    </w:p>
    <w:p w14:paraId="0F4D7A9D"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5.4. Секретарь Единой комиссии: </w:t>
      </w:r>
    </w:p>
    <w:p w14:paraId="2A65950E"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осуществляет подготовку заседаний Единой комиссии и обеспечивает членов Единой комиссии необходимыми материалами; </w:t>
      </w:r>
    </w:p>
    <w:p w14:paraId="16140085"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заблаговременно уведомляет членов Единой комиссии о месте, дате и времени проведения заседания Единой комиссии; </w:t>
      </w:r>
    </w:p>
    <w:p w14:paraId="1864BE45"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по ходу заседаний Единой комиссии оформляет протоколы в соответствии с действующим законодательством; </w:t>
      </w:r>
    </w:p>
    <w:p w14:paraId="6BE40946"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 осуществляет иные действия организационно-технического характера в соответствии с законодательством Российской Федерации и настоящим Положением. </w:t>
      </w:r>
    </w:p>
    <w:p w14:paraId="2644A2B7" w14:textId="77777777" w:rsidR="00DA5CE0" w:rsidRPr="00DA5CE0" w:rsidRDefault="00DA5CE0" w:rsidP="00DA5CE0">
      <w:pPr>
        <w:jc w:val="both"/>
        <w:rPr>
          <w:rFonts w:eastAsia="Times New Roman" w:cs="Times New Roman"/>
          <w:szCs w:val="28"/>
          <w:lang w:eastAsia="ru-RU"/>
        </w:rPr>
      </w:pPr>
      <w:r w:rsidRPr="00DA5CE0">
        <w:rPr>
          <w:rFonts w:eastAsia="Times New Roman" w:cs="Times New Roman"/>
          <w:szCs w:val="28"/>
          <w:lang w:eastAsia="ru-RU"/>
        </w:rPr>
        <w:t xml:space="preserve">  </w:t>
      </w:r>
    </w:p>
    <w:p w14:paraId="322309B1" w14:textId="77777777" w:rsidR="00DA5CE0" w:rsidRPr="00DA5CE0" w:rsidRDefault="00DA5CE0" w:rsidP="00DA5CE0">
      <w:pPr>
        <w:jc w:val="center"/>
        <w:rPr>
          <w:rFonts w:eastAsia="Times New Roman" w:cs="Times New Roman"/>
          <w:szCs w:val="28"/>
          <w:lang w:eastAsia="ru-RU"/>
        </w:rPr>
      </w:pPr>
      <w:r w:rsidRPr="00DA5CE0">
        <w:rPr>
          <w:rFonts w:eastAsia="Times New Roman" w:cs="Times New Roman"/>
          <w:b/>
          <w:bCs/>
          <w:szCs w:val="28"/>
          <w:lang w:eastAsia="ru-RU"/>
        </w:rPr>
        <w:t>6. Ответственность членов Единой комиссии</w:t>
      </w:r>
      <w:r w:rsidRPr="00DA5CE0">
        <w:rPr>
          <w:rFonts w:eastAsia="Times New Roman" w:cs="Times New Roman"/>
          <w:szCs w:val="28"/>
          <w:lang w:eastAsia="ru-RU"/>
        </w:rPr>
        <w:t xml:space="preserve"> </w:t>
      </w:r>
    </w:p>
    <w:p w14:paraId="0537A285" w14:textId="77777777" w:rsidR="00DA5CE0" w:rsidRPr="00DA5CE0" w:rsidRDefault="00DA5CE0" w:rsidP="00DA5CE0">
      <w:pPr>
        <w:jc w:val="both"/>
        <w:rPr>
          <w:rFonts w:eastAsia="Times New Roman" w:cs="Times New Roman"/>
          <w:szCs w:val="28"/>
          <w:lang w:eastAsia="ru-RU"/>
        </w:rPr>
      </w:pPr>
      <w:r w:rsidRPr="00DA5CE0">
        <w:rPr>
          <w:rFonts w:eastAsia="Times New Roman" w:cs="Times New Roman"/>
          <w:szCs w:val="28"/>
          <w:lang w:eastAsia="ru-RU"/>
        </w:rPr>
        <w:t xml:space="preserve">  </w:t>
      </w:r>
    </w:p>
    <w:p w14:paraId="42628C47" w14:textId="77777777" w:rsidR="00DA5CE0" w:rsidRPr="00DA5CE0" w:rsidRDefault="00DA5CE0" w:rsidP="00DA5CE0">
      <w:pPr>
        <w:ind w:firstLine="540"/>
        <w:jc w:val="both"/>
        <w:rPr>
          <w:rFonts w:eastAsia="Times New Roman" w:cs="Times New Roman"/>
          <w:szCs w:val="28"/>
          <w:lang w:eastAsia="ru-RU"/>
        </w:rPr>
      </w:pPr>
      <w:r w:rsidRPr="00DA5CE0">
        <w:rPr>
          <w:rFonts w:eastAsia="Times New Roman" w:cs="Times New Roman"/>
          <w:szCs w:val="28"/>
          <w:lang w:eastAsia="ru-RU"/>
        </w:rPr>
        <w:t xml:space="preserve">6.1. Члены Единой комиссии, виновные в нарушении законодательства Российской Федерации и настоящего Положения, несут ответственность в соответствии с законодательством Российской Федерации. </w:t>
      </w:r>
    </w:p>
    <w:p w14:paraId="59AC4FF7" w14:textId="77777777" w:rsidR="00DA5CE0" w:rsidRPr="00DA5CE0" w:rsidRDefault="00DA5CE0" w:rsidP="00DA5CE0">
      <w:pPr>
        <w:jc w:val="both"/>
        <w:rPr>
          <w:rFonts w:eastAsia="Times New Roman" w:cs="Times New Roman"/>
          <w:szCs w:val="28"/>
          <w:lang w:eastAsia="ru-RU"/>
        </w:rPr>
      </w:pPr>
      <w:r w:rsidRPr="00DA5CE0">
        <w:rPr>
          <w:rFonts w:eastAsia="Times New Roman" w:cs="Times New Roman"/>
          <w:szCs w:val="28"/>
          <w:lang w:eastAsia="ru-RU"/>
        </w:rPr>
        <w:t xml:space="preserve">  </w:t>
      </w:r>
    </w:p>
    <w:p w14:paraId="42849E35" w14:textId="77777777" w:rsidR="00DA5CE0" w:rsidRPr="00DA5CE0" w:rsidRDefault="00DA5CE0" w:rsidP="00DA5CE0">
      <w:pPr>
        <w:jc w:val="both"/>
        <w:rPr>
          <w:rFonts w:eastAsia="Times New Roman" w:cs="Times New Roman"/>
          <w:szCs w:val="28"/>
          <w:lang w:eastAsia="ru-RU"/>
        </w:rPr>
      </w:pPr>
      <w:r w:rsidRPr="00DA5CE0">
        <w:rPr>
          <w:rFonts w:eastAsia="Times New Roman" w:cs="Times New Roman"/>
          <w:szCs w:val="28"/>
          <w:lang w:eastAsia="ru-RU"/>
        </w:rPr>
        <w:t xml:space="preserve">  </w:t>
      </w:r>
    </w:p>
    <w:p w14:paraId="321F54BF" w14:textId="77777777" w:rsidR="00DA5CE0" w:rsidRPr="00550876" w:rsidRDefault="00DA5CE0">
      <w:pPr>
        <w:rPr>
          <w:rFonts w:cs="Times New Roman"/>
          <w:szCs w:val="28"/>
        </w:rPr>
      </w:pPr>
    </w:p>
    <w:sectPr w:rsidR="00DA5CE0" w:rsidRPr="00550876" w:rsidSect="00AF1137">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7A"/>
    <w:rsid w:val="00041977"/>
    <w:rsid w:val="00146FEE"/>
    <w:rsid w:val="00356BF1"/>
    <w:rsid w:val="00550876"/>
    <w:rsid w:val="00631E95"/>
    <w:rsid w:val="00690F7A"/>
    <w:rsid w:val="00722E7D"/>
    <w:rsid w:val="008346DA"/>
    <w:rsid w:val="008E4A12"/>
    <w:rsid w:val="00970736"/>
    <w:rsid w:val="00A430E9"/>
    <w:rsid w:val="00A84310"/>
    <w:rsid w:val="00AF1137"/>
    <w:rsid w:val="00B76D50"/>
    <w:rsid w:val="00D6581E"/>
    <w:rsid w:val="00DA5CE0"/>
    <w:rsid w:val="00F51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D478"/>
  <w15:chartTrackingRefBased/>
  <w15:docId w15:val="{99BB6E91-801F-4784-B6DE-802E4B92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BF1"/>
    <w:rPr>
      <w:rFonts w:ascii="Segoe UI" w:hAnsi="Segoe UI" w:cs="Segoe UI"/>
      <w:sz w:val="18"/>
      <w:szCs w:val="18"/>
    </w:rPr>
  </w:style>
  <w:style w:type="character" w:customStyle="1" w:styleId="a4">
    <w:name w:val="Текст выноски Знак"/>
    <w:basedOn w:val="a0"/>
    <w:link w:val="a3"/>
    <w:uiPriority w:val="99"/>
    <w:semiHidden/>
    <w:rsid w:val="00356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2842">
      <w:bodyDiv w:val="1"/>
      <w:marLeft w:val="0"/>
      <w:marRight w:val="0"/>
      <w:marTop w:val="0"/>
      <w:marBottom w:val="0"/>
      <w:divBdr>
        <w:top w:val="none" w:sz="0" w:space="0" w:color="auto"/>
        <w:left w:val="none" w:sz="0" w:space="0" w:color="auto"/>
        <w:bottom w:val="none" w:sz="0" w:space="0" w:color="auto"/>
        <w:right w:val="none" w:sz="0" w:space="0" w:color="auto"/>
      </w:divBdr>
      <w:divsChild>
        <w:div w:id="318577746">
          <w:marLeft w:val="0"/>
          <w:marRight w:val="0"/>
          <w:marTop w:val="0"/>
          <w:marBottom w:val="0"/>
          <w:divBdr>
            <w:top w:val="none" w:sz="0" w:space="0" w:color="auto"/>
            <w:left w:val="single" w:sz="24" w:space="0" w:color="CED3F1"/>
            <w:bottom w:val="none" w:sz="0" w:space="0" w:color="auto"/>
            <w:right w:val="none" w:sz="0" w:space="0" w:color="auto"/>
          </w:divBdr>
        </w:div>
      </w:divsChild>
    </w:div>
    <w:div w:id="11761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Гусейнова Дина Гарун-Рашидовна</dc:creator>
  <cp:keywords/>
  <dc:description/>
  <cp:lastModifiedBy>Шахбан</cp:lastModifiedBy>
  <cp:revision>11</cp:revision>
  <cp:lastPrinted>2024-09-04T08:16:00Z</cp:lastPrinted>
  <dcterms:created xsi:type="dcterms:W3CDTF">2023-06-07T19:54:00Z</dcterms:created>
  <dcterms:modified xsi:type="dcterms:W3CDTF">2024-09-04T08:17:00Z</dcterms:modified>
</cp:coreProperties>
</file>