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11" w:rsidRPr="003B4A11" w:rsidRDefault="003B4A11" w:rsidP="003B4A11">
      <w:pPr>
        <w:jc w:val="both"/>
        <w:rPr>
          <w:b/>
        </w:rPr>
      </w:pPr>
      <w:r w:rsidRPr="003B4A11">
        <w:rPr>
          <w:b/>
        </w:rPr>
        <w:t>Порядок Региональной и Федеральной единовременных денежных выплат, предусмотренных для участников специальной военной операции, заключивших контракт о военной службе</w:t>
      </w:r>
    </w:p>
    <w:p w:rsidR="003B4A11" w:rsidRDefault="003B4A11" w:rsidP="003B4A11">
      <w:pPr>
        <w:jc w:val="both"/>
      </w:pPr>
    </w:p>
    <w:p w:rsidR="003B4A11" w:rsidRDefault="003B4A11" w:rsidP="003B4A11">
      <w:pPr>
        <w:jc w:val="both"/>
      </w:pPr>
      <w:r>
        <w:t>Министерство труда и социального развития Республики Дагестан дополнительно информирует об осуществлении единовременной денежной выплаты, предусмотренной участникам специальной военной операции.</w:t>
      </w:r>
    </w:p>
    <w:p w:rsidR="003B4A11" w:rsidRDefault="003B4A11" w:rsidP="003B4A11">
      <w:pPr>
        <w:jc w:val="both"/>
      </w:pPr>
      <w:r>
        <w:t>В целях социальной поддержки участников специальной военной операции принято постановление Правительства Республики Дагестан от 31 мая 2023 года № 201.</w:t>
      </w:r>
    </w:p>
    <w:p w:rsidR="003B4A11" w:rsidRDefault="003B4A11" w:rsidP="003B4A11">
      <w:pPr>
        <w:jc w:val="both"/>
      </w:pPr>
      <w:r>
        <w:t>Утвержден Порядок предоставления единовременной денежной выплаты гражданам, заключившим контракт о прохождении военной службы; гражданам, призванным по мобилизации, а также гражданам, принимающим (принимавшим) участие в специальной военной операции на добровольной основе.</w:t>
      </w:r>
    </w:p>
    <w:p w:rsidR="003B4A11" w:rsidRDefault="003B4A11" w:rsidP="003B4A11">
      <w:pPr>
        <w:jc w:val="both"/>
      </w:pPr>
      <w:r>
        <w:t>В постановление внесены некоторые изменения.</w:t>
      </w:r>
    </w:p>
    <w:p w:rsidR="003B4A11" w:rsidRDefault="003B4A11" w:rsidP="003B4A11">
      <w:pPr>
        <w:jc w:val="both"/>
      </w:pPr>
      <w:r>
        <w:t>Так, с учетом внесенных изменений, участникам специальной военной операции региональная единовременная денежная выплата предоставляется в следующих размерах:</w:t>
      </w:r>
    </w:p>
    <w:p w:rsidR="003B4A11" w:rsidRDefault="003B4A11" w:rsidP="003B4A11">
      <w:pPr>
        <w:jc w:val="both"/>
      </w:pPr>
      <w:r>
        <w:t>гражданам Российской Федерации, заключившим с 21 сентября 2022 года по 9 июля 2024 года включительно контракт о прохождении военной службы сроком на один год и более с Вооруженными Силами Российской Федерации – в размере 100 тыс. рублей;</w:t>
      </w:r>
    </w:p>
    <w:p w:rsidR="003B4A11" w:rsidRDefault="003B4A11" w:rsidP="003B4A11">
      <w:pPr>
        <w:jc w:val="both"/>
      </w:pPr>
      <w:r>
        <w:t>гражданам Российской Федерации, заключившим с 10 июля 2024 года контракт о прохождении военной службы сроком на один год и более с Вооруженными Силами Российской Федерации – в размере 500 тыс. рублей;</w:t>
      </w:r>
    </w:p>
    <w:p w:rsidR="003B4A11" w:rsidRDefault="003B4A11" w:rsidP="003B4A11">
      <w:pPr>
        <w:jc w:val="both"/>
      </w:pPr>
      <w:r>
        <w:t>гражданам Российской Федерации, заключившим после 21 сентября 2022 года контракт о прохождении военной службы сроком на один год и более с Федеральной службой войск национальной гвардии Российской Федерации и выполняющим (выполнявшим) военные задачи в районах проведения специальной военной операции, гражданам, призванным в соответствии с Указом Президента Российской Федерации от 21 сентября 2022 г. № 647 «Об объявлении частичной мобилизации в Российской Федерации» на военную службу по мобилизации в Вооруженные Силы Российской Федерации, а также гражданам, принимающим (принимавшим), начиная с 24 февраля 2022 года, участие в специальной военной операции на добровольной основе, или членам их семей  –  в размере 100 тыс. рублей.</w:t>
      </w:r>
    </w:p>
    <w:p w:rsidR="003B4A11" w:rsidRDefault="003B4A11" w:rsidP="003B4A11">
      <w:pPr>
        <w:jc w:val="both"/>
      </w:pPr>
      <w:r>
        <w:lastRenderedPageBreak/>
        <w:t>Кроме того, сообщаем, что в городах и районах республики установлены (размер выплаты может быть разным – на усмотрение муниципалитетов) и муниципальные выплаты.</w:t>
      </w:r>
    </w:p>
    <w:p w:rsidR="00740A86" w:rsidRDefault="003B4A11" w:rsidP="003B4A11">
      <w:pPr>
        <w:jc w:val="both"/>
      </w:pPr>
      <w:bookmarkStart w:id="0" w:name="_GoBack"/>
      <w:bookmarkEnd w:id="0"/>
      <w:r>
        <w:t>При этом необходимо отметить, что для граждан Российской Федерации, призванных на военную службу по мобилизации в Вооруженные Силы Российской Федерации; военнослужащих, проходивших военную службу по призыву в Вооруженных Силах Российской Федерации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Федерации), иных граждан Российской Федерации и иностранных граждан, которые заключили в период с 1 августа по 31 декабря 2024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федеральная единовременная денежная выплата составляет 400 тыс. рублей (Указ Президента РФ от 31 июля 2024 года №644 "О единовременной денежной выплате военнослужащим, проходящим военную службу по контракту в Вооруженных Силах РФ")</w:t>
      </w:r>
    </w:p>
    <w:sectPr w:rsidR="0074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11"/>
    <w:rsid w:val="003B4A11"/>
    <w:rsid w:val="0074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D567A-E242-4173-A78A-DB3B9B19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Кадровая служба</dc:creator>
  <cp:keywords/>
  <dc:description/>
  <cp:lastModifiedBy>Кадровая служба</cp:lastModifiedBy>
  <cp:revision>2</cp:revision>
  <cp:lastPrinted>2024-11-08T07:47:00Z</cp:lastPrinted>
  <dcterms:created xsi:type="dcterms:W3CDTF">2024-11-08T07:45:00Z</dcterms:created>
  <dcterms:modified xsi:type="dcterms:W3CDTF">2024-11-08T07:48:00Z</dcterms:modified>
</cp:coreProperties>
</file>